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BB" w:rsidRDefault="00B65C92" w:rsidP="005346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1</w:t>
      </w:r>
      <w:r w:rsidR="009E599B">
        <w:rPr>
          <w:rFonts w:ascii="Arial" w:hAnsi="Arial" w:cs="Arial"/>
          <w:b/>
          <w:sz w:val="24"/>
          <w:szCs w:val="20"/>
        </w:rPr>
        <w:t xml:space="preserve">° </w:t>
      </w:r>
      <w:r w:rsidR="005346BB" w:rsidRPr="002E7A1A">
        <w:rPr>
          <w:rFonts w:ascii="Arial" w:hAnsi="Arial" w:cs="Arial"/>
          <w:b/>
          <w:sz w:val="24"/>
          <w:szCs w:val="20"/>
        </w:rPr>
        <w:t>CONCURSO DE TÍTULOS, MÉRITOS Y APTITUDES</w:t>
      </w:r>
      <w:r w:rsidR="009E599B">
        <w:rPr>
          <w:rFonts w:ascii="Arial" w:hAnsi="Arial" w:cs="Arial"/>
          <w:b/>
          <w:sz w:val="24"/>
          <w:szCs w:val="20"/>
        </w:rPr>
        <w:t xml:space="preserve"> DEL AÑO</w:t>
      </w:r>
      <w:r w:rsidR="00A906D3">
        <w:rPr>
          <w:rFonts w:ascii="Arial" w:hAnsi="Arial" w:cs="Arial"/>
          <w:b/>
          <w:sz w:val="24"/>
          <w:szCs w:val="20"/>
        </w:rPr>
        <w:t xml:space="preserve"> 20</w:t>
      </w:r>
      <w:r w:rsidR="009E08F0">
        <w:rPr>
          <w:rFonts w:ascii="Arial" w:hAnsi="Arial" w:cs="Arial"/>
          <w:b/>
          <w:sz w:val="24"/>
          <w:szCs w:val="20"/>
        </w:rPr>
        <w:t>2</w:t>
      </w:r>
      <w:r w:rsidR="00570B22">
        <w:rPr>
          <w:rFonts w:ascii="Arial" w:hAnsi="Arial" w:cs="Arial"/>
          <w:b/>
          <w:sz w:val="24"/>
          <w:szCs w:val="20"/>
        </w:rPr>
        <w:t>5</w:t>
      </w:r>
    </w:p>
    <w:p w:rsidR="00570B22" w:rsidRPr="002E7A1A" w:rsidRDefault="00570B22" w:rsidP="005346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“CARRERAS DE GRADO DE LA FACULTAD DE HUMANIDADES - UNI”</w:t>
      </w:r>
    </w:p>
    <w:p w:rsidR="005346BB" w:rsidRPr="0060600A" w:rsidRDefault="005346BB" w:rsidP="005346BB">
      <w:pPr>
        <w:jc w:val="center"/>
        <w:rPr>
          <w:rFonts w:ascii="Arial" w:hAnsi="Arial" w:cs="Arial"/>
          <w:b/>
          <w:szCs w:val="20"/>
        </w:rPr>
      </w:pPr>
      <w:r w:rsidRPr="0060600A">
        <w:rPr>
          <w:rFonts w:ascii="Arial" w:hAnsi="Arial" w:cs="Arial"/>
          <w:b/>
          <w:szCs w:val="20"/>
        </w:rPr>
        <w:t xml:space="preserve">DECLARACIÓN JURADA </w:t>
      </w:r>
    </w:p>
    <w:p w:rsidR="00570B22" w:rsidRPr="00570B22" w:rsidRDefault="00570B22" w:rsidP="00570B22">
      <w:pPr>
        <w:spacing w:line="360" w:lineRule="auto"/>
        <w:jc w:val="both"/>
        <w:rPr>
          <w:rFonts w:ascii="Arial" w:hAnsi="Arial" w:cs="Arial"/>
          <w:szCs w:val="20"/>
        </w:rPr>
      </w:pPr>
      <w:r w:rsidRPr="00570B22">
        <w:rPr>
          <w:rFonts w:ascii="Arial" w:hAnsi="Arial" w:cs="Arial"/>
          <w:szCs w:val="20"/>
        </w:rPr>
        <w:t>Quien suscribe, ……………………….., con Documento de Identidad Nº ……………….., declara bajo Fe de Juramento que la carpeta presentada contiene un total de …….. hojas numeradas</w:t>
      </w:r>
      <w:r w:rsidRPr="00570B22">
        <w:rPr>
          <w:rFonts w:ascii="Arial" w:hAnsi="Arial" w:cs="Arial"/>
          <w:szCs w:val="20"/>
        </w:rPr>
        <w:t xml:space="preserve"> (foliadas)</w:t>
      </w:r>
      <w:r w:rsidRPr="00570B22">
        <w:rPr>
          <w:rFonts w:ascii="Arial" w:hAnsi="Arial" w:cs="Arial"/>
          <w:szCs w:val="20"/>
        </w:rPr>
        <w:t>, en cumplimiento de lo dispuesto en el Artículo 11º del Reglamento de Concurso de Títulos, Méritos y Aptitudes, aprobado por Resolución CSU Nº 05</w:t>
      </w:r>
      <w:r w:rsidRPr="00570B22">
        <w:rPr>
          <w:rFonts w:ascii="Arial" w:hAnsi="Arial" w:cs="Arial"/>
          <w:szCs w:val="20"/>
        </w:rPr>
        <w:t>6/2023, el cual establece que el</w:t>
      </w:r>
      <w:r w:rsidRPr="00570B22">
        <w:rPr>
          <w:rFonts w:ascii="Arial" w:hAnsi="Arial" w:cs="Arial"/>
          <w:szCs w:val="20"/>
        </w:rPr>
        <w:t xml:space="preserve"> postulante al concur</w:t>
      </w:r>
      <w:bookmarkStart w:id="0" w:name="_GoBack"/>
      <w:bookmarkEnd w:id="0"/>
      <w:r w:rsidRPr="00570B22">
        <w:rPr>
          <w:rFonts w:ascii="Arial" w:hAnsi="Arial" w:cs="Arial"/>
          <w:szCs w:val="20"/>
        </w:rPr>
        <w:t xml:space="preserve">so deberán presentar copias </w:t>
      </w:r>
      <w:r w:rsidRPr="00570B22">
        <w:rPr>
          <w:rFonts w:ascii="Arial" w:hAnsi="Arial" w:cs="Arial"/>
          <w:szCs w:val="20"/>
        </w:rPr>
        <w:t xml:space="preserve">legibles de sus documentaciones y </w:t>
      </w:r>
      <w:r w:rsidRPr="00570B22">
        <w:rPr>
          <w:rFonts w:ascii="Arial" w:hAnsi="Arial" w:cs="Arial"/>
          <w:szCs w:val="20"/>
        </w:rPr>
        <w:t>será el único responsable de la autenticidad y veracidad de los documentos presentados en su postulación.</w:t>
      </w:r>
      <w:r w:rsidRPr="00570B22">
        <w:rPr>
          <w:rFonts w:ascii="Arial" w:hAnsi="Arial" w:cs="Arial"/>
          <w:szCs w:val="20"/>
        </w:rPr>
        <w:t xml:space="preserve"> </w:t>
      </w:r>
      <w:r w:rsidRPr="00570B22">
        <w:rPr>
          <w:rFonts w:ascii="Arial" w:hAnsi="Arial" w:cs="Arial"/>
          <w:szCs w:val="20"/>
        </w:rPr>
        <w:t>Asimismo, de conformidad con el Artículo 12º del mencionado reglamento, la Secretaría General de la Facultad recepcionará todos los documentos debidamente numerados.</w:t>
      </w:r>
    </w:p>
    <w:p w:rsidR="00570B22" w:rsidRPr="00570B22" w:rsidRDefault="00570B22" w:rsidP="00570B22">
      <w:pPr>
        <w:spacing w:line="360" w:lineRule="auto"/>
        <w:jc w:val="both"/>
        <w:rPr>
          <w:rFonts w:ascii="Arial" w:hAnsi="Arial" w:cs="Arial"/>
          <w:szCs w:val="20"/>
        </w:rPr>
      </w:pPr>
      <w:r w:rsidRPr="00570B22">
        <w:rPr>
          <w:rFonts w:ascii="Arial" w:hAnsi="Arial" w:cs="Arial"/>
          <w:szCs w:val="20"/>
        </w:rPr>
        <w:t>Por tanto, la nómina de documentos es la siguiente:</w:t>
      </w:r>
    </w:p>
    <w:p w:rsidR="00B927F0" w:rsidRPr="0060600A" w:rsidRDefault="00B927F0" w:rsidP="0060600A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ab/>
        <w:t>DESCRIPCIÓN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NUMERO DE FOLIO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5346BB" w:rsidRDefault="00392782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</w:t>
      </w:r>
      <w:r w:rsidR="000B0BDA" w:rsidRPr="0060600A">
        <w:rPr>
          <w:rFonts w:ascii="Arial" w:hAnsi="Arial" w:cs="Arial"/>
          <w:szCs w:val="20"/>
        </w:rPr>
        <w:t>…..</w:t>
      </w:r>
      <w:r w:rsidR="00B927F0">
        <w:rPr>
          <w:rFonts w:ascii="Arial" w:hAnsi="Arial" w:cs="Arial"/>
          <w:szCs w:val="20"/>
        </w:rPr>
        <w:tab/>
      </w:r>
      <w:r w:rsidR="00B927F0">
        <w:rPr>
          <w:rFonts w:ascii="Arial" w:hAnsi="Arial" w:cs="Arial"/>
          <w:szCs w:val="20"/>
        </w:rPr>
        <w:tab/>
      </w:r>
      <w:r w:rsidR="00B927F0">
        <w:rPr>
          <w:rFonts w:ascii="Arial" w:hAnsi="Arial" w:cs="Arial"/>
          <w:szCs w:val="20"/>
        </w:rPr>
        <w:tab/>
      </w:r>
      <w:r w:rsidR="00B927F0"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Pr="0060600A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Default="00B927F0" w:rsidP="00704E4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570B22" w:rsidRPr="0060600A" w:rsidRDefault="00570B22" w:rsidP="00570B2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570B22" w:rsidRPr="0060600A" w:rsidRDefault="00570B22" w:rsidP="00570B2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</w:t>
      </w:r>
    </w:p>
    <w:p w:rsidR="00B927F0" w:rsidRDefault="00B927F0" w:rsidP="00B927F0">
      <w:pPr>
        <w:rPr>
          <w:rFonts w:ascii="Arial" w:hAnsi="Arial" w:cs="Arial"/>
          <w:szCs w:val="20"/>
        </w:rPr>
      </w:pPr>
    </w:p>
    <w:p w:rsidR="00B65C92" w:rsidRPr="00B927F0" w:rsidRDefault="00B65C92" w:rsidP="00B927F0">
      <w:pPr>
        <w:rPr>
          <w:rFonts w:ascii="Arial" w:hAnsi="Arial" w:cs="Arial"/>
          <w:szCs w:val="20"/>
        </w:rPr>
      </w:pPr>
    </w:p>
    <w:p w:rsidR="00531422" w:rsidRPr="0060600A" w:rsidRDefault="00531422" w:rsidP="00531422">
      <w:pPr>
        <w:jc w:val="right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 xml:space="preserve">Encarnación, </w:t>
      </w:r>
      <w:r w:rsidR="000E66A6">
        <w:rPr>
          <w:rFonts w:ascii="Arial" w:hAnsi="Arial" w:cs="Arial"/>
          <w:szCs w:val="20"/>
        </w:rPr>
        <w:t>..</w:t>
      </w:r>
      <w:r w:rsidRPr="0060600A">
        <w:rPr>
          <w:rFonts w:ascii="Arial" w:hAnsi="Arial" w:cs="Arial"/>
          <w:szCs w:val="20"/>
        </w:rPr>
        <w:t xml:space="preserve">… de </w:t>
      </w:r>
      <w:r w:rsidR="00122FEB" w:rsidRPr="0060600A">
        <w:rPr>
          <w:rFonts w:ascii="Arial" w:hAnsi="Arial" w:cs="Arial"/>
          <w:szCs w:val="20"/>
        </w:rPr>
        <w:t>…</w:t>
      </w:r>
      <w:r w:rsidR="000E66A6">
        <w:rPr>
          <w:rFonts w:ascii="Arial" w:hAnsi="Arial" w:cs="Arial"/>
          <w:szCs w:val="20"/>
        </w:rPr>
        <w:t>………</w:t>
      </w:r>
      <w:r w:rsidR="00122FEB" w:rsidRPr="0060600A">
        <w:rPr>
          <w:rFonts w:ascii="Arial" w:hAnsi="Arial" w:cs="Arial"/>
          <w:szCs w:val="20"/>
        </w:rPr>
        <w:t>…….</w:t>
      </w:r>
      <w:r w:rsidRPr="0060600A">
        <w:rPr>
          <w:rFonts w:ascii="Arial" w:hAnsi="Arial" w:cs="Arial"/>
          <w:szCs w:val="20"/>
        </w:rPr>
        <w:t xml:space="preserve"> de 20</w:t>
      </w:r>
      <w:r w:rsidR="00845122">
        <w:rPr>
          <w:rFonts w:ascii="Arial" w:hAnsi="Arial" w:cs="Arial"/>
          <w:szCs w:val="20"/>
        </w:rPr>
        <w:t>2</w:t>
      </w:r>
      <w:r w:rsidR="00570B22">
        <w:rPr>
          <w:rFonts w:ascii="Arial" w:hAnsi="Arial" w:cs="Arial"/>
          <w:szCs w:val="20"/>
        </w:rPr>
        <w:t>5</w:t>
      </w:r>
      <w:r w:rsidRPr="0060600A">
        <w:rPr>
          <w:rFonts w:ascii="Arial" w:hAnsi="Arial" w:cs="Arial"/>
          <w:szCs w:val="20"/>
        </w:rPr>
        <w:t>.</w:t>
      </w:r>
    </w:p>
    <w:p w:rsidR="00531422" w:rsidRPr="0060600A" w:rsidRDefault="00531422" w:rsidP="00122FEB">
      <w:pPr>
        <w:pStyle w:val="Sinespaciado"/>
        <w:jc w:val="right"/>
        <w:rPr>
          <w:rFonts w:ascii="Arial" w:hAnsi="Arial" w:cs="Arial"/>
          <w:szCs w:val="20"/>
        </w:rPr>
      </w:pPr>
    </w:p>
    <w:p w:rsidR="00531422" w:rsidRPr="0060600A" w:rsidRDefault="00531422" w:rsidP="00122FEB">
      <w:pPr>
        <w:pStyle w:val="Sinespaciado"/>
        <w:jc w:val="right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>………………………………………………..</w:t>
      </w:r>
    </w:p>
    <w:p w:rsidR="0062013D" w:rsidRPr="0060600A" w:rsidRDefault="00122FEB" w:rsidP="00122FEB">
      <w:pPr>
        <w:pStyle w:val="Sinespaciado"/>
        <w:ind w:firstLine="708"/>
        <w:jc w:val="center"/>
        <w:rPr>
          <w:rFonts w:ascii="Arial" w:hAnsi="Arial" w:cs="Arial"/>
          <w:szCs w:val="20"/>
        </w:rPr>
      </w:pPr>
      <w:r w:rsidRPr="0060600A">
        <w:rPr>
          <w:rFonts w:ascii="Arial" w:hAnsi="Arial" w:cs="Arial"/>
          <w:szCs w:val="20"/>
        </w:rPr>
        <w:t xml:space="preserve">                                      </w:t>
      </w:r>
      <w:r w:rsidR="0062013D" w:rsidRPr="0060600A">
        <w:rPr>
          <w:rFonts w:ascii="Arial" w:hAnsi="Arial" w:cs="Arial"/>
          <w:szCs w:val="20"/>
        </w:rPr>
        <w:t>Aclaración de Firma</w:t>
      </w:r>
    </w:p>
    <w:p w:rsidR="00531422" w:rsidRDefault="0062013D" w:rsidP="00704E4E">
      <w:pPr>
        <w:pStyle w:val="Sinespaciado"/>
        <w:ind w:left="4956" w:firstLine="708"/>
      </w:pPr>
      <w:r w:rsidRPr="0060600A">
        <w:rPr>
          <w:rFonts w:ascii="Arial" w:hAnsi="Arial" w:cs="Arial"/>
          <w:szCs w:val="20"/>
        </w:rPr>
        <w:t xml:space="preserve">C. I. Nº </w:t>
      </w:r>
    </w:p>
    <w:sectPr w:rsidR="00531422" w:rsidSect="00570B22">
      <w:headerReference w:type="default" r:id="rId7"/>
      <w:footerReference w:type="default" r:id="rId8"/>
      <w:pgSz w:w="12242" w:h="18722" w:code="258"/>
      <w:pgMar w:top="1417" w:right="1701" w:bottom="709" w:left="1701" w:header="567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FA" w:rsidRDefault="00163DFA" w:rsidP="00DB5626">
      <w:pPr>
        <w:spacing w:after="0" w:line="240" w:lineRule="auto"/>
      </w:pPr>
      <w:r>
        <w:separator/>
      </w:r>
    </w:p>
  </w:endnote>
  <w:endnote w:type="continuationSeparator" w:id="0">
    <w:p w:rsidR="00163DFA" w:rsidRDefault="00163DFA" w:rsidP="00DB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22" w:rsidRPr="00C270D6" w:rsidRDefault="00570B22" w:rsidP="00570B22">
    <w:pPr>
      <w:pStyle w:val="Piedepgina"/>
      <w:pBdr>
        <w:top w:val="thinThickSmallGap" w:sz="12" w:space="1" w:color="auto"/>
      </w:pBdr>
      <w:jc w:val="center"/>
      <w:rPr>
        <w:rFonts w:ascii="Arial" w:hAnsi="Arial" w:cs="Arial"/>
        <w:sz w:val="16"/>
      </w:rPr>
    </w:pPr>
    <w:r w:rsidRPr="001C47CA">
      <w:rPr>
        <w:rFonts w:ascii="Arial" w:hAnsi="Arial" w:cs="Arial"/>
        <w:sz w:val="16"/>
      </w:rPr>
      <w:t xml:space="preserve">Abog. </w:t>
    </w:r>
    <w:r w:rsidRPr="00C270D6">
      <w:rPr>
        <w:rFonts w:ascii="Arial" w:hAnsi="Arial" w:cs="Arial"/>
        <w:sz w:val="16"/>
      </w:rPr>
      <w:t xml:space="preserve">Lorenzo Zacarías Nº 255 c/ Ruta Nº 1, Km. 2,5 – Teléf.: </w:t>
    </w:r>
    <w:r>
      <w:rPr>
        <w:rFonts w:ascii="Arial" w:hAnsi="Arial" w:cs="Arial"/>
        <w:sz w:val="16"/>
      </w:rPr>
      <w:t>(</w:t>
    </w:r>
    <w:r w:rsidRPr="00C270D6">
      <w:rPr>
        <w:rFonts w:ascii="Arial" w:hAnsi="Arial" w:cs="Arial"/>
        <w:sz w:val="16"/>
      </w:rPr>
      <w:t>0981</w:t>
    </w:r>
    <w:r>
      <w:rPr>
        <w:rFonts w:ascii="Arial" w:hAnsi="Arial" w:cs="Arial"/>
        <w:sz w:val="16"/>
      </w:rPr>
      <w:t xml:space="preserve">) </w:t>
    </w:r>
    <w:r w:rsidRPr="00C270D6">
      <w:rPr>
        <w:rFonts w:ascii="Arial" w:hAnsi="Arial" w:cs="Arial"/>
        <w:sz w:val="16"/>
      </w:rPr>
      <w:t>182</w:t>
    </w:r>
    <w:r>
      <w:rPr>
        <w:rFonts w:ascii="Arial" w:hAnsi="Arial" w:cs="Arial"/>
        <w:sz w:val="16"/>
      </w:rPr>
      <w:t xml:space="preserve"> </w:t>
    </w:r>
    <w:r w:rsidRPr="00C270D6">
      <w:rPr>
        <w:rFonts w:ascii="Arial" w:hAnsi="Arial" w:cs="Arial"/>
        <w:sz w:val="16"/>
      </w:rPr>
      <w:t>304</w:t>
    </w:r>
  </w:p>
  <w:p w:rsidR="00570B22" w:rsidRPr="00570B22" w:rsidRDefault="00570B22" w:rsidP="00570B22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sz w:val="16"/>
      </w:rPr>
    </w:pPr>
    <w:hyperlink r:id="rId1" w:history="1">
      <w:r w:rsidRPr="00EA28FB">
        <w:rPr>
          <w:rFonts w:ascii="Arial" w:hAnsi="Arial" w:cs="Arial"/>
          <w:sz w:val="16"/>
          <w:szCs w:val="16"/>
        </w:rPr>
        <w:t>www.uni.edu.py</w:t>
      </w:r>
    </w:hyperlink>
    <w:r w:rsidRPr="00EA28FB">
      <w:rPr>
        <w:rFonts w:ascii="Arial" w:hAnsi="Arial" w:cs="Arial"/>
        <w:sz w:val="16"/>
        <w:szCs w:val="16"/>
      </w:rPr>
      <w:t xml:space="preserve">  e-</w:t>
    </w:r>
    <w:r w:rsidRPr="00DC1A43">
      <w:rPr>
        <w:rFonts w:ascii="Arial" w:hAnsi="Arial" w:cs="Arial"/>
        <w:sz w:val="16"/>
        <w:szCs w:val="16"/>
      </w:rPr>
      <w:t xml:space="preserve">mail: </w:t>
    </w:r>
    <w:hyperlink r:id="rId2" w:history="1">
      <w:r w:rsidRPr="00DC1A43">
        <w:rPr>
          <w:rFonts w:ascii="Arial" w:hAnsi="Arial" w:cs="Arial"/>
          <w:sz w:val="16"/>
          <w:szCs w:val="16"/>
        </w:rPr>
        <w:t>secretariageneralhuma@uni.edu.py</w:t>
      </w:r>
    </w:hyperlink>
    <w:r w:rsidRPr="00DC1A43">
      <w:rPr>
        <w:rFonts w:ascii="Arial" w:hAnsi="Arial" w:cs="Arial"/>
        <w:sz w:val="16"/>
        <w:szCs w:val="16"/>
      </w:rPr>
      <w:t xml:space="preserve"> </w:t>
    </w:r>
    <w:hyperlink r:id="rId3" w:history="1"/>
    <w:r w:rsidRPr="00DC1A43">
      <w:rPr>
        <w:rFonts w:ascii="Arial" w:hAnsi="Arial" w:cs="Arial"/>
        <w:sz w:val="16"/>
        <w:szCs w:val="16"/>
      </w:rPr>
      <w:t xml:space="preserve">  Encarnación-Itapúa-Paraguay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FA" w:rsidRDefault="00163DFA" w:rsidP="00DB5626">
      <w:pPr>
        <w:spacing w:after="0" w:line="240" w:lineRule="auto"/>
      </w:pPr>
      <w:r>
        <w:separator/>
      </w:r>
    </w:p>
  </w:footnote>
  <w:footnote w:type="continuationSeparator" w:id="0">
    <w:p w:rsidR="00163DFA" w:rsidRDefault="00163DFA" w:rsidP="00DB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92" w:rsidRPr="00B65C92" w:rsidRDefault="00570B22" w:rsidP="00B65C92">
    <w:pPr>
      <w:tabs>
        <w:tab w:val="center" w:pos="4252"/>
      </w:tabs>
      <w:suppressAutoHyphens/>
      <w:spacing w:after="0" w:line="240" w:lineRule="auto"/>
      <w:jc w:val="center"/>
      <w:rPr>
        <w:rFonts w:ascii="Arial" w:eastAsia="SimSun" w:hAnsi="Arial" w:cs="Arial"/>
        <w:b/>
        <w:sz w:val="28"/>
        <w:szCs w:val="26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8752" behindDoc="1" locked="0" layoutInCell="1" allowOverlap="0" wp14:anchorId="0B7022E0" wp14:editId="67F6ACDC">
          <wp:simplePos x="0" y="0"/>
          <wp:positionH relativeFrom="column">
            <wp:posOffset>-41910</wp:posOffset>
          </wp:positionH>
          <wp:positionV relativeFrom="paragraph">
            <wp:posOffset>-64770</wp:posOffset>
          </wp:positionV>
          <wp:extent cx="649605" cy="718185"/>
          <wp:effectExtent l="0" t="0" r="0" b="571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C92" w:rsidRPr="00B65C92"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7728" behindDoc="1" locked="0" layoutInCell="1" allowOverlap="1" wp14:anchorId="14CA6E41" wp14:editId="34F47840">
          <wp:simplePos x="0" y="0"/>
          <wp:positionH relativeFrom="column">
            <wp:posOffset>5309870</wp:posOffset>
          </wp:positionH>
          <wp:positionV relativeFrom="paragraph">
            <wp:posOffset>-65405</wp:posOffset>
          </wp:positionV>
          <wp:extent cx="767080" cy="752475"/>
          <wp:effectExtent l="0" t="0" r="0" b="9525"/>
          <wp:wrapNone/>
          <wp:docPr id="8" name="Imagen 8" descr="Descripción: E:\SECRETARIA 2008\Logo\Logo FHCSCG-2008 BM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E:\SECRETARIA 2008\Logo\Logo FHCSCG-2008 BMP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C92">
      <w:rPr>
        <w:rFonts w:ascii="Arial" w:eastAsia="SimSun" w:hAnsi="Arial" w:cs="Arial"/>
        <w:b/>
        <w:sz w:val="28"/>
        <w:szCs w:val="26"/>
        <w:lang w:eastAsia="ar-SA"/>
      </w:rPr>
      <w:t xml:space="preserve">       </w:t>
    </w:r>
    <w:r w:rsidR="00B65C92" w:rsidRPr="00B65C92">
      <w:rPr>
        <w:rFonts w:ascii="Arial" w:eastAsia="SimSun" w:hAnsi="Arial" w:cs="Arial"/>
        <w:b/>
        <w:sz w:val="28"/>
        <w:szCs w:val="26"/>
        <w:lang w:eastAsia="ar-SA"/>
      </w:rPr>
      <w:t>UNIVERSIDAD NACIONAL DE ITAPÚA</w:t>
    </w:r>
  </w:p>
  <w:p w:rsidR="00B65C92" w:rsidRPr="00B65C92" w:rsidRDefault="00B65C92" w:rsidP="00B65C92">
    <w:pPr>
      <w:tabs>
        <w:tab w:val="center" w:pos="4252"/>
      </w:tabs>
      <w:suppressAutoHyphens/>
      <w:spacing w:after="80" w:line="240" w:lineRule="auto"/>
      <w:jc w:val="center"/>
      <w:rPr>
        <w:rFonts w:ascii="Arial" w:eastAsia="SimSun" w:hAnsi="Arial" w:cs="Arial"/>
        <w:b/>
        <w:sz w:val="28"/>
        <w:szCs w:val="26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</w:t>
    </w:r>
    <w:r w:rsidRPr="00B65C92">
      <w:rPr>
        <w:rFonts w:ascii="Times New Roman" w:eastAsia="Times New Roman" w:hAnsi="Times New Roman" w:cs="Times New Roman"/>
        <w:sz w:val="24"/>
        <w:szCs w:val="24"/>
        <w:lang w:eastAsia="es-ES"/>
      </w:rPr>
      <w:t>Creada por Ley 1009/96 de fecha 03 de diciembre de 1996</w:t>
    </w:r>
  </w:p>
  <w:p w:rsidR="00B65C92" w:rsidRPr="00B65C92" w:rsidRDefault="00B65C92" w:rsidP="00B65C9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ES"/>
      </w:rPr>
    </w:pPr>
    <w:r>
      <w:rPr>
        <w:rFonts w:ascii="Arial" w:eastAsia="Times New Roman" w:hAnsi="Arial" w:cs="Arial"/>
        <w:b/>
        <w:sz w:val="24"/>
        <w:szCs w:val="24"/>
        <w:lang w:eastAsia="es-ES"/>
      </w:rPr>
      <w:t xml:space="preserve">        </w:t>
    </w:r>
    <w:r w:rsidRPr="00B65C92">
      <w:rPr>
        <w:rFonts w:ascii="Arial" w:eastAsia="Times New Roman" w:hAnsi="Arial" w:cs="Arial"/>
        <w:b/>
        <w:sz w:val="24"/>
        <w:szCs w:val="24"/>
        <w:lang w:eastAsia="es-ES"/>
      </w:rPr>
      <w:t>Facultad de Humanidades, Ciencias Sociales y Cultura Guaraní</w:t>
    </w:r>
  </w:p>
  <w:p w:rsidR="00B65C92" w:rsidRPr="00B65C92" w:rsidRDefault="00B65C92" w:rsidP="00B65C92">
    <w:pPr>
      <w:spacing w:after="0"/>
      <w:jc w:val="center"/>
      <w:rPr>
        <w:rFonts w:ascii="Vivaldi" w:eastAsia="MS Mincho" w:hAnsi="Vivaldi" w:cs="Arial"/>
        <w:sz w:val="28"/>
        <w:lang w:eastAsia="ja-JP"/>
      </w:rPr>
    </w:pPr>
    <w:r w:rsidRPr="00B65C92"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-85090</wp:posOffset>
              </wp:positionH>
              <wp:positionV relativeFrom="paragraph">
                <wp:posOffset>172558</wp:posOffset>
              </wp:positionV>
              <wp:extent cx="6284595" cy="635"/>
              <wp:effectExtent l="0" t="0" r="20955" b="37465"/>
              <wp:wrapNone/>
              <wp:docPr id="5" name="Conector angul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C61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5" o:spid="_x0000_s1026" type="#_x0000_t34" style="position:absolute;margin-left:-6.7pt;margin-top:13.6pt;width:49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" adj="10799" strokeweight="1.5pt"/>
          </w:pict>
        </mc:Fallback>
      </mc:AlternateContent>
    </w:r>
  </w:p>
  <w:p w:rsidR="00DB5626" w:rsidRPr="0060600A" w:rsidRDefault="00DB5626" w:rsidP="006060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0AF"/>
    <w:multiLevelType w:val="hybridMultilevel"/>
    <w:tmpl w:val="4B7C4A3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BB"/>
    <w:rsid w:val="000B0BDA"/>
    <w:rsid w:val="000E66A6"/>
    <w:rsid w:val="00122FEB"/>
    <w:rsid w:val="001454EB"/>
    <w:rsid w:val="00163DFA"/>
    <w:rsid w:val="002E7A1A"/>
    <w:rsid w:val="00356132"/>
    <w:rsid w:val="00383EB5"/>
    <w:rsid w:val="00392782"/>
    <w:rsid w:val="00494315"/>
    <w:rsid w:val="00501014"/>
    <w:rsid w:val="00531422"/>
    <w:rsid w:val="005346BB"/>
    <w:rsid w:val="00570B22"/>
    <w:rsid w:val="005C46A9"/>
    <w:rsid w:val="0060600A"/>
    <w:rsid w:val="0062013D"/>
    <w:rsid w:val="0063768D"/>
    <w:rsid w:val="00704E4E"/>
    <w:rsid w:val="00731BB0"/>
    <w:rsid w:val="00734095"/>
    <w:rsid w:val="007C01BF"/>
    <w:rsid w:val="007E42E9"/>
    <w:rsid w:val="00845122"/>
    <w:rsid w:val="00924FAB"/>
    <w:rsid w:val="009E08F0"/>
    <w:rsid w:val="009E599B"/>
    <w:rsid w:val="00A02377"/>
    <w:rsid w:val="00A906D3"/>
    <w:rsid w:val="00AB5ADF"/>
    <w:rsid w:val="00B02A70"/>
    <w:rsid w:val="00B65C92"/>
    <w:rsid w:val="00B927F0"/>
    <w:rsid w:val="00BE064D"/>
    <w:rsid w:val="00C02FA7"/>
    <w:rsid w:val="00D12C39"/>
    <w:rsid w:val="00D24DD2"/>
    <w:rsid w:val="00D31FD5"/>
    <w:rsid w:val="00D47CC0"/>
    <w:rsid w:val="00D55091"/>
    <w:rsid w:val="00DB5626"/>
    <w:rsid w:val="00DD7456"/>
    <w:rsid w:val="00E25062"/>
    <w:rsid w:val="00E35CD5"/>
    <w:rsid w:val="00EE12B6"/>
    <w:rsid w:val="00F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B35A1C9-FE6B-46D0-B934-05418761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BB"/>
    <w:pPr>
      <w:ind w:left="720"/>
      <w:contextualSpacing/>
    </w:pPr>
  </w:style>
  <w:style w:type="paragraph" w:customStyle="1" w:styleId="Default">
    <w:name w:val="Default"/>
    <w:rsid w:val="005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5626"/>
  </w:style>
  <w:style w:type="paragraph" w:styleId="Piedepgina">
    <w:name w:val="footer"/>
    <w:basedOn w:val="Normal"/>
    <w:link w:val="Piedepgina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26"/>
  </w:style>
  <w:style w:type="paragraph" w:styleId="Sinespaciado">
    <w:name w:val="No Spacing"/>
    <w:link w:val="SinespaciadoCar"/>
    <w:uiPriority w:val="1"/>
    <w:qFormat/>
    <w:rsid w:val="00DB562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5626"/>
    <w:rPr>
      <w:rFonts w:ascii="Calibri" w:eastAsia="Times New Roman" w:hAnsi="Calibri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7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gral.huma@uni.edu.py" TargetMode="External"/><Relationship Id="rId2" Type="http://schemas.openxmlformats.org/officeDocument/2006/relationships/hyperlink" Target="mailto:secretariageneralhuma@uni.edu.py" TargetMode="External"/><Relationship Id="rId1" Type="http://schemas.openxmlformats.org/officeDocument/2006/relationships/hyperlink" Target="http://www.uni.edu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Secretaria-General</dc:creator>
  <cp:lastModifiedBy>USUARIO</cp:lastModifiedBy>
  <cp:revision>14</cp:revision>
  <cp:lastPrinted>2015-11-27T11:57:00Z</cp:lastPrinted>
  <dcterms:created xsi:type="dcterms:W3CDTF">2017-04-07T16:38:00Z</dcterms:created>
  <dcterms:modified xsi:type="dcterms:W3CDTF">2025-02-14T11:56:00Z</dcterms:modified>
</cp:coreProperties>
</file>